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960" w:rsidRPr="00290960" w:rsidRDefault="00290960" w:rsidP="00290960">
      <w:pPr>
        <w:rPr>
          <w:rFonts w:ascii="Century Gothic" w:hAnsi="Century Gothic"/>
          <w:b/>
        </w:rPr>
      </w:pPr>
      <w:r w:rsidRPr="00290960">
        <w:rPr>
          <w:rFonts w:ascii="Century Gothic" w:hAnsi="Century Gothic"/>
          <w:b/>
        </w:rPr>
        <w:t xml:space="preserve">Oraciones para analizar sintácticamente. </w:t>
      </w:r>
    </w:p>
    <w:p w:rsidR="00290960" w:rsidRPr="00290960" w:rsidRDefault="00290960" w:rsidP="009B3B1C">
      <w:pPr>
        <w:numPr>
          <w:ilvl w:val="0"/>
          <w:numId w:val="5"/>
        </w:numPr>
        <w:spacing w:beforeLines="1" w:afterLines="1"/>
        <w:rPr>
          <w:rFonts w:ascii="Century Gothic" w:hAnsi="Century Gothic"/>
          <w:szCs w:val="18"/>
          <w:lang w:val="es-ES_tradnl" w:eastAsia="es-ES_tradnl"/>
        </w:rPr>
      </w:pPr>
      <w:r w:rsidRPr="00290960">
        <w:rPr>
          <w:rFonts w:ascii="Century Gothic" w:hAnsi="Century Gothic"/>
          <w:szCs w:val="18"/>
          <w:lang w:val="es-ES_tradnl" w:eastAsia="es-ES_tradnl"/>
        </w:rPr>
        <w:t xml:space="preserve">Los niños van alegres. </w:t>
      </w:r>
    </w:p>
    <w:p w:rsidR="00290960" w:rsidRPr="00290960" w:rsidRDefault="00290960" w:rsidP="009B3B1C">
      <w:pPr>
        <w:numPr>
          <w:ilvl w:val="0"/>
          <w:numId w:val="5"/>
        </w:numPr>
        <w:spacing w:beforeLines="1" w:afterLines="1"/>
        <w:rPr>
          <w:rFonts w:ascii="Century Gothic" w:hAnsi="Century Gothic"/>
          <w:szCs w:val="18"/>
          <w:lang w:val="es-ES_tradnl" w:eastAsia="es-ES_tradnl"/>
        </w:rPr>
      </w:pPr>
      <w:r w:rsidRPr="00290960">
        <w:rPr>
          <w:rFonts w:ascii="Century Gothic" w:hAnsi="Century Gothic"/>
          <w:szCs w:val="18"/>
          <w:lang w:val="es-ES_tradnl" w:eastAsia="es-ES_tradnl"/>
        </w:rPr>
        <w:t xml:space="preserve">El libro resultó interesante. </w:t>
      </w:r>
    </w:p>
    <w:p w:rsidR="00290960" w:rsidRPr="00290960" w:rsidRDefault="00290960" w:rsidP="009B3B1C">
      <w:pPr>
        <w:numPr>
          <w:ilvl w:val="0"/>
          <w:numId w:val="5"/>
        </w:numPr>
        <w:spacing w:beforeLines="1" w:afterLines="1"/>
        <w:rPr>
          <w:rFonts w:ascii="Century Gothic" w:hAnsi="Century Gothic"/>
          <w:szCs w:val="18"/>
          <w:lang w:val="es-ES_tradnl" w:eastAsia="es-ES_tradnl"/>
        </w:rPr>
      </w:pPr>
      <w:r w:rsidRPr="00290960">
        <w:rPr>
          <w:rFonts w:ascii="Century Gothic" w:hAnsi="Century Gothic"/>
          <w:szCs w:val="18"/>
          <w:lang w:val="es-ES_tradnl" w:eastAsia="es-ES_tradnl"/>
        </w:rPr>
        <w:t xml:space="preserve">El presidente leyó el discurso en el parlamento </w:t>
      </w:r>
    </w:p>
    <w:p w:rsidR="00290960" w:rsidRPr="00290960" w:rsidRDefault="00290960" w:rsidP="009B3B1C">
      <w:pPr>
        <w:numPr>
          <w:ilvl w:val="0"/>
          <w:numId w:val="5"/>
        </w:numPr>
        <w:spacing w:beforeLines="1" w:afterLines="1"/>
        <w:rPr>
          <w:rFonts w:ascii="Century Gothic" w:hAnsi="Century Gothic"/>
          <w:szCs w:val="18"/>
          <w:lang w:val="es-ES_tradnl" w:eastAsia="es-ES_tradnl"/>
        </w:rPr>
      </w:pPr>
      <w:r w:rsidRPr="00290960">
        <w:rPr>
          <w:rFonts w:ascii="Century Gothic" w:hAnsi="Century Gothic"/>
          <w:szCs w:val="18"/>
          <w:lang w:val="es-ES_tradnl" w:eastAsia="es-ES_tradnl"/>
        </w:rPr>
        <w:t xml:space="preserve">Los doctores operaron a sus pacientes. </w:t>
      </w:r>
    </w:p>
    <w:p w:rsidR="00290960" w:rsidRPr="00290960" w:rsidRDefault="00290960" w:rsidP="009B3B1C">
      <w:pPr>
        <w:numPr>
          <w:ilvl w:val="0"/>
          <w:numId w:val="5"/>
        </w:numPr>
        <w:spacing w:beforeLines="1" w:afterLines="1"/>
        <w:rPr>
          <w:rFonts w:ascii="Century Gothic" w:hAnsi="Century Gothic"/>
          <w:szCs w:val="18"/>
          <w:lang w:val="es-ES_tradnl" w:eastAsia="es-ES_tradnl"/>
        </w:rPr>
      </w:pPr>
      <w:r>
        <w:rPr>
          <w:rFonts w:ascii="Century Gothic" w:hAnsi="Century Gothic"/>
          <w:szCs w:val="18"/>
          <w:lang w:val="es-ES_tradnl" w:eastAsia="es-ES_tradnl"/>
        </w:rPr>
        <w:t>El sol deslumbró a los niñ</w:t>
      </w:r>
      <w:r w:rsidRPr="00290960">
        <w:rPr>
          <w:rFonts w:ascii="Century Gothic" w:hAnsi="Century Gothic"/>
          <w:szCs w:val="18"/>
          <w:lang w:val="es-ES_tradnl" w:eastAsia="es-ES_tradnl"/>
        </w:rPr>
        <w:t xml:space="preserve">os desde el cielo. </w:t>
      </w:r>
    </w:p>
    <w:p w:rsidR="00290960" w:rsidRPr="00290960" w:rsidRDefault="00290960" w:rsidP="009B3B1C">
      <w:pPr>
        <w:numPr>
          <w:ilvl w:val="0"/>
          <w:numId w:val="5"/>
        </w:numPr>
        <w:spacing w:beforeLines="1" w:afterLines="1"/>
        <w:rPr>
          <w:rFonts w:ascii="Century Gothic" w:hAnsi="Century Gothic"/>
          <w:szCs w:val="18"/>
          <w:lang w:val="es-ES_tradnl" w:eastAsia="es-ES_tradnl"/>
        </w:rPr>
      </w:pPr>
      <w:r>
        <w:rPr>
          <w:rFonts w:ascii="Century Gothic" w:hAnsi="Century Gothic"/>
          <w:szCs w:val="18"/>
          <w:lang w:val="es-ES_tradnl" w:eastAsia="es-ES_tradnl"/>
        </w:rPr>
        <w:t xml:space="preserve">Derrapó </w:t>
      </w:r>
      <w:r w:rsidRPr="00290960">
        <w:rPr>
          <w:rFonts w:ascii="Century Gothic" w:hAnsi="Century Gothic"/>
          <w:szCs w:val="18"/>
          <w:lang w:val="es-ES_tradnl" w:eastAsia="es-ES_tradnl"/>
        </w:rPr>
        <w:t xml:space="preserve">el coche en la curva. </w:t>
      </w:r>
    </w:p>
    <w:p w:rsidR="00290960" w:rsidRPr="00290960" w:rsidRDefault="00290960" w:rsidP="009B3B1C">
      <w:pPr>
        <w:numPr>
          <w:ilvl w:val="0"/>
          <w:numId w:val="5"/>
        </w:numPr>
        <w:spacing w:beforeLines="1" w:afterLines="1"/>
        <w:rPr>
          <w:rFonts w:ascii="Century Gothic" w:hAnsi="Century Gothic"/>
          <w:szCs w:val="18"/>
          <w:lang w:val="es-ES_tradnl" w:eastAsia="es-ES_tradnl"/>
        </w:rPr>
      </w:pPr>
      <w:r>
        <w:rPr>
          <w:rFonts w:ascii="Century Gothic" w:hAnsi="Century Gothic"/>
          <w:szCs w:val="18"/>
          <w:lang w:val="es-ES_tradnl" w:eastAsia="es-ES_tradnl"/>
        </w:rPr>
        <w:t>Escuchó</w:t>
      </w:r>
      <w:r w:rsidRPr="00290960">
        <w:rPr>
          <w:rFonts w:ascii="Century Gothic" w:hAnsi="Century Gothic"/>
          <w:szCs w:val="18"/>
          <w:lang w:val="es-ES_tradnl" w:eastAsia="es-ES_tradnl"/>
        </w:rPr>
        <w:t xml:space="preserve"> atento las indicaciones antes del examen. </w:t>
      </w:r>
    </w:p>
    <w:p w:rsidR="00A30C44" w:rsidRPr="00290960" w:rsidRDefault="00A30C44" w:rsidP="00290960">
      <w:pPr>
        <w:rPr>
          <w:rFonts w:ascii="Century Gothic" w:hAnsi="Century Gothic"/>
        </w:rPr>
      </w:pPr>
    </w:p>
    <w:sectPr w:rsidR="00A30C44" w:rsidRPr="00290960" w:rsidSect="004864C5">
      <w:headerReference w:type="default" r:id="rId7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1045" w:rsidRDefault="006A1045">
      <w:r>
        <w:separator/>
      </w:r>
    </w:p>
  </w:endnote>
  <w:endnote w:type="continuationSeparator" w:id="0">
    <w:p w:rsidR="006A1045" w:rsidRDefault="006A10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59"/>
    <w:family w:val="auto"/>
    <w:pitch w:val="variable"/>
    <w:sig w:usb0="00000201" w:usb1="00000000" w:usb2="00000000" w:usb3="00000000" w:csb0="00000004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1045" w:rsidRDefault="006A1045">
      <w:r>
        <w:separator/>
      </w:r>
    </w:p>
  </w:footnote>
  <w:footnote w:type="continuationSeparator" w:id="0">
    <w:p w:rsidR="006A1045" w:rsidRDefault="006A1045">
      <w:r>
        <w:continuationSeparator/>
      </w:r>
    </w:p>
  </w:footnote>
</w:footnotes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1045" w:rsidRDefault="006A1045">
    <w:pPr>
      <w:pStyle w:val="Encabezado"/>
    </w:pPr>
    <w:r>
      <w:rPr>
        <w:noProof/>
        <w:lang w:val="es-ES_tradnl" w:eastAsia="es-ES_tradnl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-990600</wp:posOffset>
          </wp:positionH>
          <wp:positionV relativeFrom="paragraph">
            <wp:posOffset>-450215</wp:posOffset>
          </wp:positionV>
          <wp:extent cx="7530465" cy="1329055"/>
          <wp:effectExtent l="19050" t="0" r="0" b="0"/>
          <wp:wrapSquare wrapText="bothSides"/>
          <wp:docPr id="1" name="Imagen 1" descr="Sin título-1cortado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in título-1cortado0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0465" cy="13290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673E61"/>
    <w:multiLevelType w:val="multilevel"/>
    <w:tmpl w:val="10284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C6219AE"/>
    <w:multiLevelType w:val="hybridMultilevel"/>
    <w:tmpl w:val="5D5886F0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BC3004"/>
    <w:multiLevelType w:val="hybridMultilevel"/>
    <w:tmpl w:val="F882386A"/>
    <w:lvl w:ilvl="0" w:tplc="093A6E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E50532F"/>
    <w:multiLevelType w:val="hybridMultilevel"/>
    <w:tmpl w:val="31EEF096"/>
    <w:lvl w:ilvl="0" w:tplc="F76C806C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F42512E"/>
    <w:multiLevelType w:val="hybridMultilevel"/>
    <w:tmpl w:val="90847DC8"/>
    <w:lvl w:ilvl="0" w:tplc="16A89416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stylePaneFormatFilter w:val="3701"/>
  <w:doNotTrackMove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/>
  <w:rsids>
    <w:rsidRoot w:val="00B34456"/>
    <w:rsid w:val="00041996"/>
    <w:rsid w:val="00081DC5"/>
    <w:rsid w:val="000D2ADE"/>
    <w:rsid w:val="0015115A"/>
    <w:rsid w:val="001B6B48"/>
    <w:rsid w:val="00290960"/>
    <w:rsid w:val="00296897"/>
    <w:rsid w:val="003C36EB"/>
    <w:rsid w:val="004864C5"/>
    <w:rsid w:val="004D70AD"/>
    <w:rsid w:val="00545EE5"/>
    <w:rsid w:val="00585096"/>
    <w:rsid w:val="00586827"/>
    <w:rsid w:val="00636577"/>
    <w:rsid w:val="006A1045"/>
    <w:rsid w:val="006F58A5"/>
    <w:rsid w:val="007311D5"/>
    <w:rsid w:val="00773561"/>
    <w:rsid w:val="007E6852"/>
    <w:rsid w:val="009B3B1C"/>
    <w:rsid w:val="00A30C44"/>
    <w:rsid w:val="00A40ED3"/>
    <w:rsid w:val="00B208EA"/>
    <w:rsid w:val="00B34456"/>
    <w:rsid w:val="00C734E6"/>
    <w:rsid w:val="00D91838"/>
    <w:rsid w:val="00DA20E9"/>
    <w:rsid w:val="00DC6250"/>
    <w:rsid w:val="00E24F21"/>
    <w:rsid w:val="00E31E19"/>
    <w:rsid w:val="00EA24E6"/>
    <w:rsid w:val="00F35F37"/>
    <w:rsid w:val="00F62183"/>
  </w:rsids>
  <m:mathPr>
    <m:mathFont m:val="Impact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208EA"/>
    <w:rPr>
      <w:sz w:val="24"/>
      <w:szCs w:val="24"/>
    </w:rPr>
  </w:style>
  <w:style w:type="character" w:default="1" w:styleId="Fuentedeprrafopredeter">
    <w:name w:val="Default Paragraph Font"/>
    <w:semiHidden/>
    <w:unhideWhenUsed/>
  </w:style>
  <w:style w:type="table" w:default="1" w:styleId="Tabla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  <w:unhideWhenUsed/>
  </w:style>
  <w:style w:type="paragraph" w:styleId="Encabezado">
    <w:name w:val="header"/>
    <w:basedOn w:val="Normal"/>
    <w:rsid w:val="00E31E1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E31E19"/>
    <w:pPr>
      <w:tabs>
        <w:tab w:val="center" w:pos="4252"/>
        <w:tab w:val="right" w:pos="8504"/>
      </w:tabs>
    </w:pPr>
  </w:style>
  <w:style w:type="paragraph" w:customStyle="1" w:styleId="EstiloSMGDPreg01drchaJustificado">
    <w:name w:val="Estilo SMGD_Preg01drcha + Justificado"/>
    <w:basedOn w:val="Normal"/>
    <w:rsid w:val="00041996"/>
    <w:pPr>
      <w:widowControl w:val="0"/>
      <w:autoSpaceDE w:val="0"/>
      <w:autoSpaceDN w:val="0"/>
      <w:adjustRightInd w:val="0"/>
      <w:spacing w:before="84" w:line="247" w:lineRule="auto"/>
      <w:ind w:left="340" w:right="284" w:hanging="340"/>
      <w:jc w:val="both"/>
    </w:pPr>
    <w:rPr>
      <w:rFonts w:ascii="Arial" w:hAnsi="Arial"/>
      <w:b/>
      <w:bCs/>
      <w:color w:val="000000"/>
      <w:sz w:val="18"/>
      <w:szCs w:val="20"/>
      <w:lang w:val="es-ES_tradnl" w:eastAsia="es-ES_tradnl"/>
    </w:rPr>
  </w:style>
  <w:style w:type="paragraph" w:styleId="Prrafodelista">
    <w:name w:val="List Paragraph"/>
    <w:basedOn w:val="Normal"/>
    <w:uiPriority w:val="34"/>
    <w:qFormat/>
    <w:rsid w:val="00041996"/>
    <w:pPr>
      <w:ind w:left="720"/>
      <w:contextualSpacing/>
    </w:pPr>
  </w:style>
  <w:style w:type="table" w:styleId="Tablaconcuadrcula">
    <w:name w:val="Table Grid"/>
    <w:basedOn w:val="Tablanormal"/>
    <w:rsid w:val="001B6B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Fuentedeprrafopredeter"/>
    <w:rsid w:val="00DA20E9"/>
  </w:style>
  <w:style w:type="character" w:styleId="Hipervnculo">
    <w:name w:val="Hyperlink"/>
    <w:basedOn w:val="Fuentedeprrafopredeter"/>
    <w:uiPriority w:val="99"/>
    <w:unhideWhenUsed/>
    <w:rsid w:val="00DA20E9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636577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286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71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36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0947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259</Characters>
  <Application>Microsoft Macintosh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EXAMEN TEMA 5 Y 6</vt:lpstr>
    </vt:vector>
  </TitlesOfParts>
  <Company>Hewlett-Packard Company</Company>
  <LinksUpToDate>false</LinksUpToDate>
  <CharactersWithSpaces>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EXAMEN TEMA 5 Y 6</dc:title>
  <dc:creator>GemaG</dc:creator>
  <cp:lastModifiedBy>Conchi Sebastián </cp:lastModifiedBy>
  <cp:revision>2</cp:revision>
  <cp:lastPrinted>2016-11-15T12:34:00Z</cp:lastPrinted>
  <dcterms:created xsi:type="dcterms:W3CDTF">2016-11-18T19:03:00Z</dcterms:created>
  <dcterms:modified xsi:type="dcterms:W3CDTF">2016-11-18T19:03:00Z</dcterms:modified>
</cp:coreProperties>
</file>